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Board of Directors Meeting Agenda</w:t>
      </w:r>
    </w:p>
    <w:p w:rsidR="00000000" w:rsidDel="00000000" w:rsidP="00000000" w:rsidRDefault="00000000" w:rsidRPr="00000000" w14:paraId="00000002">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June 27, 2026</w:t>
      </w:r>
    </w:p>
    <w:p w:rsidR="00000000" w:rsidDel="00000000" w:rsidP="00000000" w:rsidRDefault="00000000" w:rsidRPr="00000000" w14:paraId="00000003">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Zoom - Virtual</w:t>
      </w:r>
    </w:p>
    <w:p w:rsidR="00000000" w:rsidDel="00000000" w:rsidP="00000000" w:rsidRDefault="00000000" w:rsidRPr="00000000" w14:paraId="0000000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Missouri Humanities is a state-wide nonprofit that explores history, civics, and culture through community partnerships and public programming.</w:t>
      </w:r>
    </w:p>
    <w:p w:rsidR="00000000" w:rsidDel="00000000" w:rsidP="00000000" w:rsidRDefault="00000000" w:rsidRPr="00000000" w14:paraId="0000000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Board Members in Attendance</w:t>
      </w:r>
      <w:r w:rsidDel="00000000" w:rsidR="00000000" w:rsidRPr="00000000">
        <w:rPr>
          <w:rFonts w:ascii="Times New Roman" w:cs="Times New Roman" w:eastAsia="Times New Roman" w:hAnsi="Times New Roman"/>
          <w:sz w:val="24"/>
          <w:szCs w:val="24"/>
          <w:rtl w:val="0"/>
        </w:rPr>
        <w:t xml:space="preserve">: Dr. Sudarsan Kant (Chair), Dawn Smith-Popielski (Vice Chair), Dr. Jason Sides (Secretary), Trish Erzfeld (Immediate Past Chair and Treasurer), Mark Biggs, Marilynn Bradford, Dr. Rabia Gregory, Dr. Victoria Hubbell, Crosby Kemper, Dr. William Mountz, George Pettigrew, Alicia Starr</w:t>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Board Members Absent</w:t>
      </w:r>
      <w:r w:rsidDel="00000000" w:rsidR="00000000" w:rsidRPr="00000000">
        <w:rPr>
          <w:rFonts w:ascii="Times New Roman" w:cs="Times New Roman" w:eastAsia="Times New Roman" w:hAnsi="Times New Roman"/>
          <w:sz w:val="24"/>
          <w:szCs w:val="24"/>
          <w:rtl w:val="0"/>
        </w:rPr>
        <w:t xml:space="preserve">: Dr. Peter Hofherr</w:t>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Staff Members in Attendance</w:t>
      </w:r>
      <w:r w:rsidDel="00000000" w:rsidR="00000000" w:rsidRPr="00000000">
        <w:rPr>
          <w:rFonts w:ascii="Times New Roman" w:cs="Times New Roman" w:eastAsia="Times New Roman" w:hAnsi="Times New Roman"/>
          <w:sz w:val="24"/>
          <w:szCs w:val="24"/>
          <w:rtl w:val="0"/>
        </w:rPr>
        <w:t xml:space="preserve">: Chris Kempke (Interim Executive Director), Kaija Laney (Operations Coordinator), Nick Lopez (Programs Coordinator)</w:t>
      </w:r>
    </w:p>
    <w:p w:rsidR="00000000" w:rsidDel="00000000" w:rsidP="00000000" w:rsidRDefault="00000000" w:rsidRPr="00000000" w14:paraId="0000000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Staff Members Absent</w:t>
      </w:r>
      <w:r w:rsidDel="00000000" w:rsidR="00000000" w:rsidRPr="00000000">
        <w:rPr>
          <w:rFonts w:ascii="Times New Roman" w:cs="Times New Roman" w:eastAsia="Times New Roman" w:hAnsi="Times New Roman"/>
          <w:sz w:val="24"/>
          <w:szCs w:val="24"/>
          <w:rtl w:val="0"/>
        </w:rPr>
        <w:t xml:space="preserve">: Clarice Britton (Director of Operations)</w:t>
      </w:r>
    </w:p>
    <w:p w:rsidR="00000000" w:rsidDel="00000000" w:rsidP="00000000" w:rsidRDefault="00000000" w:rsidRPr="00000000" w14:paraId="00000009">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Welcome Guests, Board Members, and Staff</w:t>
      </w:r>
      <w:r w:rsidDel="00000000" w:rsidR="00000000" w:rsidRPr="00000000">
        <w:rPr>
          <w:rFonts w:ascii="Times New Roman" w:cs="Times New Roman" w:eastAsia="Times New Roman" w:hAnsi="Times New Roman"/>
          <w:color w:val="000000"/>
          <w:sz w:val="24"/>
          <w:szCs w:val="24"/>
          <w:rtl w:val="0"/>
        </w:rPr>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r w:rsidDel="00000000" w:rsidR="00000000" w:rsidRPr="00000000">
        <w:rPr>
          <w:rtl w:val="0"/>
        </w:rPr>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Call to Order</w:t>
      </w:r>
      <w:r w:rsidDel="00000000" w:rsidR="00000000" w:rsidRPr="00000000">
        <w:rPr>
          <w:rFonts w:ascii="Times New Roman" w:cs="Times New Roman" w:eastAsia="Times New Roman" w:hAnsi="Times New Roman"/>
          <w:color w:val="000000"/>
          <w:sz w:val="24"/>
          <w:szCs w:val="24"/>
          <w:rtl w:val="0"/>
        </w:rPr>
        <w:t xml:space="preserve"> </w:t>
        <w:tab/>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r w:rsidDel="00000000" w:rsidR="00000000" w:rsidRPr="00000000">
        <w:rPr>
          <w:rtl w:val="0"/>
        </w:rPr>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Roll Call</w:t>
      </w:r>
      <w:r w:rsidDel="00000000" w:rsidR="00000000" w:rsidRPr="00000000">
        <w:rPr>
          <w:rFonts w:ascii="Times New Roman" w:cs="Times New Roman" w:eastAsia="Times New Roman" w:hAnsi="Times New Roman"/>
          <w:color w:val="000000"/>
          <w:sz w:val="24"/>
          <w:szCs w:val="24"/>
          <w:rtl w:val="0"/>
        </w:rPr>
        <w:t xml:space="preserve"> </w:t>
        <w:tab/>
        <w:tab/>
        <w:tab/>
        <w:tab/>
        <w:tab/>
        <w:tab/>
        <w:t xml:space="preserve"> </w:t>
        <w:tab/>
        <w:tab/>
      </w:r>
      <w:r w:rsidDel="00000000" w:rsidR="00000000" w:rsidRPr="00000000">
        <w:rPr>
          <w:rFonts w:ascii="Times New Roman" w:cs="Times New Roman" w:eastAsia="Times New Roman" w:hAnsi="Times New Roman"/>
          <w:b w:val="1"/>
          <w:bCs w:val="1"/>
          <w:color w:val="000000"/>
          <w:sz w:val="24"/>
          <w:szCs w:val="24"/>
          <w:rtl w:val="0"/>
        </w:rPr>
        <w:t xml:space="preserve">Kaija Laney</w:t>
      </w:r>
    </w:p>
    <w:p w:rsidR="00000000" w:rsidDel="00000000" w:rsidP="00000000" w:rsidRDefault="00000000" w:rsidRPr="00000000" w14:paraId="0000000D">
      <w:pPr>
        <w:numPr>
          <w:ilvl w:val="1"/>
          <w:numId w:val="1"/>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sz w:val="24"/>
          <w:szCs w:val="24"/>
          <w:rtl w:val="0"/>
        </w:rPr>
        <w:t xml:space="preserve">Kaija Laney conducted a roll call. A quorum was established.</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Approve Agenda</w:t>
      </w:r>
      <w:r w:rsidDel="00000000" w:rsidR="00000000" w:rsidRPr="00000000">
        <w:rPr>
          <w:rFonts w:ascii="Times New Roman" w:cs="Times New Roman" w:eastAsia="Times New Roman" w:hAnsi="Times New Roman"/>
          <w:color w:val="0be985"/>
          <w:sz w:val="24"/>
          <w:szCs w:val="24"/>
          <w:rtl w:val="0"/>
        </w:rPr>
        <w:tab/>
      </w:r>
      <w:r w:rsidDel="00000000" w:rsidR="00000000" w:rsidRPr="00000000">
        <w:rPr>
          <w:rFonts w:ascii="Times New Roman" w:cs="Times New Roman" w:eastAsia="Times New Roman" w:hAnsi="Times New Roman"/>
          <w:color w:val="000000"/>
          <w:sz w:val="24"/>
          <w:szCs w:val="24"/>
          <w:rtl w:val="0"/>
        </w:rPr>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p>
    <w:p w:rsidR="00000000" w:rsidDel="00000000" w:rsidP="00000000" w:rsidRDefault="00000000" w:rsidRPr="00000000" w14:paraId="0000000F">
      <w:pPr>
        <w:numPr>
          <w:ilvl w:val="1"/>
          <w:numId w:val="1"/>
        </w:numPr>
        <w:spacing w:after="0" w:line="276" w:lineRule="auto"/>
        <w:ind w:left="1080" w:hanging="36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sz w:val="24"/>
          <w:szCs w:val="24"/>
          <w:rtl w:val="0"/>
        </w:rPr>
        <w:t xml:space="preserve">Trish Erzfeld motioned to add an executive session to the agenda at the end of the meeting.</w:t>
      </w:r>
      <w:r w:rsidDel="00000000" w:rsidR="00000000" w:rsidRPr="00000000">
        <w:rPr>
          <w:rtl w:val="0"/>
        </w:rPr>
      </w:r>
    </w:p>
    <w:p w:rsidR="00000000" w:rsidDel="00000000" w:rsidP="00000000" w:rsidRDefault="00000000" w:rsidRPr="00000000" w14:paraId="00000010">
      <w:pPr>
        <w:numPr>
          <w:ilvl w:val="1"/>
          <w:numId w:val="1"/>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b w:val="0"/>
          <w:bCs w:val="0"/>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Crosby Kemper motioned to approve the agenda with the added executive session. Dawn Smith-Popielski seconded. All in favor. The amended agenda was approved.</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Approve </w:t>
      </w:r>
      <w:r w:rsidDel="00000000" w:rsidR="00000000" w:rsidRPr="00000000">
        <w:rPr>
          <w:rFonts w:ascii="Times New Roman" w:cs="Times New Roman" w:eastAsia="Times New Roman" w:hAnsi="Times New Roman"/>
          <w:b w:val="1"/>
          <w:bCs w:val="1"/>
          <w:sz w:val="24"/>
          <w:szCs w:val="24"/>
          <w:rtl w:val="0"/>
        </w:rPr>
        <w:t xml:space="preserve">3.28.26</w:t>
      </w:r>
      <w:r w:rsidDel="00000000" w:rsidR="00000000" w:rsidRPr="00000000">
        <w:rPr>
          <w:rFonts w:ascii="Times New Roman" w:cs="Times New Roman" w:eastAsia="Times New Roman" w:hAnsi="Times New Roman"/>
          <w:b w:val="1"/>
          <w:bCs w:val="1"/>
          <w:color w:val="000000"/>
          <w:sz w:val="24"/>
          <w:szCs w:val="24"/>
          <w:rtl w:val="0"/>
        </w:rPr>
        <w:t xml:space="preserve"> Minutes</w:t>
        <w:tab/>
      </w:r>
      <w:r w:rsidDel="00000000" w:rsidR="00000000" w:rsidRPr="00000000">
        <w:rPr>
          <w:rFonts w:ascii="Times New Roman" w:cs="Times New Roman" w:eastAsia="Times New Roman" w:hAnsi="Times New Roman"/>
          <w:color w:val="000000"/>
          <w:sz w:val="24"/>
          <w:szCs w:val="24"/>
          <w:rtl w:val="0"/>
        </w:rPr>
        <w:tab/>
        <w:tab/>
        <w:t xml:space="preserve"> </w:t>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p>
    <w:p w:rsidR="00000000" w:rsidDel="00000000" w:rsidP="00000000" w:rsidRDefault="00000000" w:rsidRPr="00000000" w14:paraId="00000012">
      <w:pPr>
        <w:numPr>
          <w:ilvl w:val="1"/>
          <w:numId w:val="1"/>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b w:val="0"/>
          <w:bCs w:val="0"/>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Trish Erzfeld motioned to approve the minutes. All in favor. The 3.28.26 minutes were approved.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Executive Director Report</w:t>
      </w:r>
      <w:r w:rsidDel="00000000" w:rsidR="00000000" w:rsidRPr="00000000">
        <w:rPr>
          <w:rFonts w:ascii="Times New Roman" w:cs="Times New Roman" w:eastAsia="Times New Roman" w:hAnsi="Times New Roman"/>
          <w:color w:val="000000"/>
          <w:sz w:val="24"/>
          <w:szCs w:val="24"/>
          <w:rtl w:val="0"/>
        </w:rPr>
        <w:tab/>
        <w:tab/>
        <w:tab/>
        <w:tab/>
        <w:tab/>
        <w:tab/>
      </w:r>
      <w:r w:rsidDel="00000000" w:rsidR="00000000" w:rsidRPr="00000000">
        <w:rPr>
          <w:rFonts w:ascii="Times New Roman" w:cs="Times New Roman" w:eastAsia="Times New Roman" w:hAnsi="Times New Roman"/>
          <w:b w:val="1"/>
          <w:bCs w:val="1"/>
          <w:sz w:val="24"/>
          <w:szCs w:val="24"/>
          <w:rtl w:val="0"/>
        </w:rPr>
        <w:t xml:space="preserve">Chris Kempke</w:t>
      </w:r>
    </w:p>
    <w:p w:rsidR="00000000" w:rsidDel="00000000" w:rsidP="00000000" w:rsidRDefault="00000000" w:rsidRPr="00000000" w14:paraId="00000014">
      <w:pPr>
        <w:numPr>
          <w:ilvl w:val="2"/>
          <w:numId w:val="1"/>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 Kempke gave an overview of the spend down plan and some focuses, like statewide partnerships and updated equipment for the digital team. </w:t>
      </w:r>
    </w:p>
    <w:p w:rsidR="00000000" w:rsidDel="00000000" w:rsidP="00000000" w:rsidRDefault="00000000" w:rsidRPr="00000000" w14:paraId="00000015">
      <w:pPr>
        <w:numPr>
          <w:ilvl w:val="1"/>
          <w:numId w:val="1"/>
        </w:numPr>
        <w:spacing w:after="0" w:line="276" w:lineRule="auto"/>
        <w:ind w:left="10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Programs Report</w:t>
        <w:tab/>
        <w:tab/>
        <w:tab/>
        <w:tab/>
        <w:tab/>
        <w:tab/>
        <w:tab/>
      </w:r>
      <w:r w:rsidDel="00000000" w:rsidR="00000000" w:rsidRPr="00000000">
        <w:rPr>
          <w:rFonts w:ascii="Times New Roman" w:cs="Times New Roman" w:eastAsia="Times New Roman" w:hAnsi="Times New Roman"/>
          <w:b w:val="1"/>
          <w:bCs w:val="1"/>
          <w:sz w:val="24"/>
          <w:szCs w:val="24"/>
          <w:rtl w:val="0"/>
        </w:rPr>
        <w:t xml:space="preserve">Nick Lopez</w:t>
      </w:r>
    </w:p>
    <w:p w:rsidR="00000000" w:rsidDel="00000000" w:rsidP="00000000" w:rsidRDefault="00000000" w:rsidRPr="00000000" w14:paraId="00000016">
      <w:pPr>
        <w:numPr>
          <w:ilvl w:val="2"/>
          <w:numId w:val="1"/>
        </w:numPr>
        <w:spacing w:after="0" w:line="276" w:lineRule="auto"/>
        <w:ind w:left="19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Nick Lopez gave an overview of Speaker’s Bureau, Traveling Exhibits, Upcoming Exhibits, and Veterans Programs. So far in 2026, there have been 66 Speakers Bureau presentations with an attendance count of 2,443. The 2027-2028 Speakers Bureau application closes on June 30, 2026 and the new roster will be announced in December. 4 traveling exhibits are currently showing across the state. Spark! Places of Innovation will be the next MoMS/Smithsonian program. The application for this exhibit closes on July 31, 2026. We have a partnership with the History Museum on the Square in Springfield for another traveling exhibit about the Ozark Jubilee. The next volume of Proud to Be will feature photography printed in color. Writing and art workshops are in the works for Fall 2026 through Spring 2027. Beyond the Frontlines podcast episodes will resume recording once the Podcast Studio is set up in the Lodge at the KC office.  </w:t>
      </w:r>
    </w:p>
    <w:p w:rsidR="00000000" w:rsidDel="00000000" w:rsidP="00000000" w:rsidRDefault="00000000" w:rsidRPr="00000000" w14:paraId="00000017">
      <w:pPr>
        <w:numPr>
          <w:ilvl w:val="1"/>
          <w:numId w:val="1"/>
        </w:numPr>
        <w:spacing w:after="0" w:line="276" w:lineRule="auto"/>
        <w:ind w:left="10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Operations Report</w:t>
        <w:tab/>
        <w:tab/>
        <w:tab/>
        <w:tab/>
        <w:tab/>
        <w:tab/>
        <w:tab/>
      </w:r>
      <w:r w:rsidDel="00000000" w:rsidR="00000000" w:rsidRPr="00000000">
        <w:rPr>
          <w:rFonts w:ascii="Times New Roman" w:cs="Times New Roman" w:eastAsia="Times New Roman" w:hAnsi="Times New Roman"/>
          <w:b w:val="1"/>
          <w:bCs w:val="1"/>
          <w:sz w:val="24"/>
          <w:szCs w:val="24"/>
          <w:rtl w:val="0"/>
        </w:rPr>
        <w:t xml:space="preserve">Clarice Britton</w:t>
      </w:r>
    </w:p>
    <w:p w:rsidR="00000000" w:rsidDel="00000000" w:rsidP="00000000" w:rsidRDefault="00000000" w:rsidRPr="00000000" w14:paraId="00000018">
      <w:pPr>
        <w:numPr>
          <w:ilvl w:val="2"/>
          <w:numId w:val="1"/>
        </w:numPr>
        <w:spacing w:after="0" w:line="276" w:lineRule="auto"/>
        <w:ind w:left="1980" w:hanging="360"/>
        <w:rPr>
          <w:rFonts w:ascii="Times New Roman" w:cs="Times New Roman" w:eastAsia="Times New Roman" w:hAnsi="Times New Roman"/>
          <w:b w:val="1"/>
          <w:bCs w:val="1"/>
          <w:sz w:val="24"/>
          <w:szCs w:val="24"/>
          <w:u w:val="none"/>
        </w:rPr>
      </w:pPr>
      <w:r w:rsidDel="00000000" w:rsidR="00000000" w:rsidRPr="00000000">
        <w:rPr>
          <w:rFonts w:ascii="Times New Roman" w:cs="Times New Roman" w:eastAsia="Times New Roman" w:hAnsi="Times New Roman"/>
          <w:sz w:val="24"/>
          <w:szCs w:val="24"/>
          <w:rtl w:val="0"/>
        </w:rPr>
        <w:t xml:space="preserve">Clarice Britton was not able to attend. Dawn Smith-Popielski noted that Major Grant applications begin July 1 and close on July 31.</w:t>
      </w:r>
    </w:p>
    <w:p w:rsidR="00000000" w:rsidDel="00000000" w:rsidP="00000000" w:rsidRDefault="00000000" w:rsidRPr="00000000" w14:paraId="00000019">
      <w:pPr>
        <w:spacing w:after="0" w:before="24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VII.  </w:t>
        <w:tab/>
      </w:r>
      <w:r w:rsidDel="00000000" w:rsidR="00000000" w:rsidRPr="00000000">
        <w:rPr>
          <w:rFonts w:ascii="Times New Roman" w:cs="Times New Roman" w:eastAsia="Times New Roman" w:hAnsi="Times New Roman"/>
          <w:b w:val="1"/>
          <w:bCs w:val="1"/>
          <w:sz w:val="24"/>
          <w:szCs w:val="24"/>
          <w:rtl w:val="0"/>
        </w:rPr>
        <w:t xml:space="preserve">Committees </w:t>
      </w:r>
      <w:r w:rsidDel="00000000" w:rsidR="00000000" w:rsidRPr="00000000">
        <w:rPr>
          <w:rFonts w:ascii="Times New Roman" w:cs="Times New Roman" w:eastAsia="Times New Roman" w:hAnsi="Times New Roman"/>
          <w:sz w:val="24"/>
          <w:szCs w:val="24"/>
          <w:rtl w:val="0"/>
        </w:rPr>
        <w:tab/>
        <w:tab/>
        <w:t xml:space="preserve"> </w:t>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r w:rsidDel="00000000" w:rsidR="00000000" w:rsidRPr="00000000">
        <w:rPr>
          <w:rtl w:val="0"/>
        </w:rPr>
      </w:r>
    </w:p>
    <w:p w:rsidR="00000000" w:rsidDel="00000000" w:rsidP="00000000" w:rsidRDefault="00000000" w:rsidRPr="00000000" w14:paraId="0000001A">
      <w:pPr>
        <w:numPr>
          <w:ilvl w:val="1"/>
          <w:numId w:val="2"/>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Advocacy</w:t>
        <w:tab/>
        <w:tab/>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George Pettigrew</w:t>
      </w:r>
    </w:p>
    <w:p w:rsidR="00000000" w:rsidDel="00000000" w:rsidP="00000000" w:rsidRDefault="00000000" w:rsidRPr="00000000" w14:paraId="0000001B">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George Pettigrew shared that we should increase our presence by contacting the legislature and request that the Governor approve our line item. </w:t>
      </w:r>
    </w:p>
    <w:p w:rsidR="00000000" w:rsidDel="00000000" w:rsidP="00000000" w:rsidRDefault="00000000" w:rsidRPr="00000000" w14:paraId="0000001C">
      <w:pPr>
        <w:numPr>
          <w:ilvl w:val="1"/>
          <w:numId w:val="2"/>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Development</w:t>
      </w:r>
      <w:r w:rsidDel="00000000" w:rsidR="00000000" w:rsidRPr="00000000">
        <w:rPr>
          <w:rFonts w:ascii="Times New Roman" w:cs="Times New Roman" w:eastAsia="Times New Roman" w:hAnsi="Times New Roman"/>
          <w:b w:val="1"/>
          <w:bCs w:val="1"/>
          <w:color w:val="000000"/>
          <w:sz w:val="24"/>
          <w:szCs w:val="24"/>
          <w:rtl w:val="0"/>
        </w:rPr>
        <w:tab/>
        <w:tab/>
        <w:tab/>
        <w:tab/>
        <w:tab/>
        <w:tab/>
        <w:tab/>
        <w:t xml:space="preserve">Alicia Starr</w:t>
      </w:r>
    </w:p>
    <w:p w:rsidR="00000000" w:rsidDel="00000000" w:rsidP="00000000" w:rsidRDefault="00000000" w:rsidRPr="00000000" w14:paraId="0000001D">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Alicia Starr shared that we have 137 total members - both new and renewing. $13,300 was raised in May. Those who donated $250 or more will receive a note for the development committee. 92% participation from the Board during Membership May. 171 tickets have been confirmed for the Denise Kiernan event on June 30. There is ongoing marketing and promotion up to the event. Dawn will be the MC and only board member attending. OBP quilt project runs from July 1 to Sept 30. We are in talks with the city of Hamilton for the physical portion of that quilt project. The next Friendraiser will be in Joplin, MO on October 3 after the Board meeting. </w:t>
      </w:r>
    </w:p>
    <w:p w:rsidR="00000000" w:rsidDel="00000000" w:rsidP="00000000" w:rsidRDefault="00000000" w:rsidRPr="00000000" w14:paraId="0000001E">
      <w:pPr>
        <w:numPr>
          <w:ilvl w:val="1"/>
          <w:numId w:val="2"/>
        </w:numPr>
        <w:pBdr>
          <w:top w:space="0" w:sz="0" w:val="nil"/>
          <w:left w:space="0" w:sz="0" w:val="nil"/>
          <w:bottom w:space="0" w:sz="0" w:val="nil"/>
          <w:right w:space="0" w:sz="0" w:val="nil"/>
          <w:between w:space="0" w:sz="0" w:val="nil"/>
        </w:pBdr>
        <w:spacing w:after="0" w:line="276" w:lineRule="auto"/>
        <w:ind w:left="1080" w:hanging="27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Finance </w:t>
        <w:tab/>
        <w:tab/>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Trish Erzfeld</w:t>
      </w:r>
      <w:r w:rsidDel="00000000" w:rsidR="00000000" w:rsidRPr="00000000">
        <w:rPr>
          <w:rtl w:val="0"/>
        </w:rPr>
      </w:r>
    </w:p>
    <w:p w:rsidR="00000000" w:rsidDel="00000000" w:rsidP="00000000" w:rsidRDefault="00000000" w:rsidRPr="00000000" w14:paraId="0000001F">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Financial Report</w:t>
        <w:tab/>
      </w:r>
    </w:p>
    <w:p w:rsidR="00000000" w:rsidDel="00000000" w:rsidP="00000000" w:rsidRDefault="00000000" w:rsidRPr="00000000" w14:paraId="00000020">
      <w:pPr>
        <w:numPr>
          <w:ilvl w:val="3"/>
          <w:numId w:val="2"/>
        </w:numPr>
        <w:spacing w:after="0" w:line="276" w:lineRule="auto"/>
        <w:ind w:left="25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month of April 2026, cash increased by $152,809, leaving an ending cash balance of $1,829,431. The increase in cash stems from receiving the fourth quarter payment from the Missouri 2025-2026 award. Accounts receivable is $0 as of the end of the month. The accounts payable balance is $129,034. The grants payable balance is $154,831 as of April 2026. The current ratio was 11.72:1 as of the end of the month, representing a healthy ability to cover current liabilities.</w:t>
      </w:r>
    </w:p>
    <w:p w:rsidR="00000000" w:rsidDel="00000000" w:rsidP="00000000" w:rsidRDefault="00000000" w:rsidRPr="00000000" w14:paraId="00000021">
      <w:pPr>
        <w:numPr>
          <w:ilvl w:val="1"/>
          <w:numId w:val="2"/>
        </w:numPr>
        <w:pBdr>
          <w:top w:space="0" w:sz="0" w:val="nil"/>
          <w:left w:space="0" w:sz="0" w:val="nil"/>
          <w:bottom w:space="0" w:sz="0" w:val="nil"/>
          <w:right w:space="0" w:sz="0" w:val="nil"/>
          <w:between w:space="0" w:sz="0" w:val="nil"/>
        </w:pBdr>
        <w:spacing w:after="0" w:line="276" w:lineRule="auto"/>
        <w:ind w:left="1080" w:hanging="27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Grants </w:t>
        <w:tab/>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Dawn Smith-Popielsk</w:t>
      </w:r>
      <w:r w:rsidDel="00000000" w:rsidR="00000000" w:rsidRPr="00000000">
        <w:rPr>
          <w:rFonts w:ascii="Times New Roman" w:cs="Times New Roman" w:eastAsia="Times New Roman" w:hAnsi="Times New Roman"/>
          <w:b w:val="1"/>
          <w:bCs w:val="1"/>
          <w:sz w:val="24"/>
          <w:szCs w:val="24"/>
          <w:rtl w:val="0"/>
        </w:rPr>
        <w:t xml:space="preserve">i</w:t>
      </w:r>
    </w:p>
    <w:p w:rsidR="00000000" w:rsidDel="00000000" w:rsidP="00000000" w:rsidRDefault="00000000" w:rsidRPr="00000000" w14:paraId="00000022">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Dawn Smith-P</w:t>
      </w:r>
      <w:r w:rsidDel="00000000" w:rsidR="00000000" w:rsidRPr="00000000">
        <w:rPr>
          <w:rFonts w:ascii="Times New Roman" w:cs="Times New Roman" w:eastAsia="Times New Roman" w:hAnsi="Times New Roman"/>
          <w:sz w:val="24"/>
          <w:szCs w:val="24"/>
          <w:rtl w:val="0"/>
        </w:rPr>
        <w:t xml:space="preserve">opielski noted that the May grant round would normally be a mini grant round of funding up to $5,000, but that it was changed to be funding up to $15,000. 89 apps were received and narrowed down to 63. 38 grants were funded. 36 received full funding and  2 received partial funding. She is working on a grant code of conduct for all reviewers. During the May grant round there was an issue regarding a Board member and their process in scoring. Their scores were removed, and the grants were scored based on precedent from past rounds, so as not to delay funding. A discussion was had about the differences between what “underserved” means in terms of who applies for the grants. </w:t>
      </w:r>
      <w:r w:rsidDel="00000000" w:rsidR="00000000" w:rsidRPr="00000000">
        <w:rPr>
          <w:rtl w:val="0"/>
        </w:rPr>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Old Business   </w:t>
        <w:tab/>
      </w:r>
      <w:r w:rsidDel="00000000" w:rsidR="00000000" w:rsidRPr="00000000">
        <w:rPr>
          <w:rFonts w:ascii="Times New Roman" w:cs="Times New Roman" w:eastAsia="Times New Roman" w:hAnsi="Times New Roman"/>
          <w:color w:val="000000"/>
          <w:sz w:val="24"/>
          <w:szCs w:val="24"/>
          <w:rtl w:val="0"/>
        </w:rPr>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r w:rsidDel="00000000" w:rsidR="00000000" w:rsidRPr="00000000">
        <w:rPr>
          <w:rtl w:val="0"/>
        </w:rPr>
      </w:r>
    </w:p>
    <w:p w:rsidR="00000000" w:rsidDel="00000000" w:rsidP="00000000" w:rsidRDefault="00000000" w:rsidRPr="00000000" w14:paraId="00000024">
      <w:pPr>
        <w:numPr>
          <w:ilvl w:val="1"/>
          <w:numId w:val="2"/>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Strategic Planning</w:t>
        <w:tab/>
      </w:r>
    </w:p>
    <w:p w:rsidR="00000000" w:rsidDel="00000000" w:rsidP="00000000" w:rsidRDefault="00000000" w:rsidRPr="00000000" w14:paraId="00000025">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Executive Committee selected Rooted Strategies to lead the Strategic Planning process. They chose from three different companies; they felt that Rooted Strategies was the best price. They are based in Kansas City. George is the chair of the adhoc strategic planning committee and will be the point of contact. The focus of the upcoming strategic plan and planning will be development. </w:t>
      </w:r>
    </w:p>
    <w:p w:rsidR="00000000" w:rsidDel="00000000" w:rsidP="00000000" w:rsidRDefault="00000000" w:rsidRPr="00000000" w14:paraId="00000026">
      <w:pPr>
        <w:numPr>
          <w:ilvl w:val="1"/>
          <w:numId w:val="2"/>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New ED Appointment</w:t>
      </w:r>
    </w:p>
    <w:p w:rsidR="00000000" w:rsidDel="00000000" w:rsidP="00000000" w:rsidRDefault="00000000" w:rsidRPr="00000000" w14:paraId="00000027">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Jami Wade was selected to be the next Executive Director of Missouri Humanities. Sudarsan has shared all of the information he has with the full Board.</w:t>
      </w:r>
    </w:p>
    <w:p w:rsidR="00000000" w:rsidDel="00000000" w:rsidP="00000000" w:rsidRDefault="00000000" w:rsidRPr="00000000" w14:paraId="00000028">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iCs w:val="1"/>
          <w:sz w:val="24"/>
          <w:szCs w:val="24"/>
          <w:rtl w:val="0"/>
        </w:rPr>
        <w:t xml:space="preserve">Alicia Starr motioned to select Jami Wade as Executive Director of Missouri Humanities to begin July 1, 2026. Dawn Smith-Popielski seconded. All in favor. The Board has selected Jami Wade to be the Executive Director of Missouri Humanities to begin July 1, 2026.</w:t>
      </w:r>
      <w:r w:rsidDel="00000000" w:rsidR="00000000" w:rsidRPr="00000000">
        <w:rPr>
          <w:rFonts w:ascii="Times New Roman" w:cs="Times New Roman" w:eastAsia="Times New Roman" w:hAnsi="Times New Roman"/>
          <w:sz w:val="24"/>
          <w:szCs w:val="24"/>
          <w:rtl w:val="0"/>
        </w:rPr>
        <w:tab/>
        <w:tab/>
        <w:tab/>
        <w:tab/>
      </w:r>
      <w:r w:rsidDel="00000000" w:rsidR="00000000" w:rsidRPr="00000000">
        <w:rPr>
          <w:rtl w:val="0"/>
        </w:rPr>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pacing w:after="0"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New Business</w:t>
      </w:r>
      <w:r w:rsidDel="00000000" w:rsidR="00000000" w:rsidRPr="00000000">
        <w:rPr>
          <w:rFonts w:ascii="Times New Roman" w:cs="Times New Roman" w:eastAsia="Times New Roman" w:hAnsi="Times New Roman"/>
          <w:color w:val="000000"/>
          <w:sz w:val="24"/>
          <w:szCs w:val="24"/>
          <w:rtl w:val="0"/>
        </w:rPr>
        <w:t xml:space="preserve"> </w:t>
        <w:tab/>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r w:rsidDel="00000000" w:rsidR="00000000" w:rsidRPr="00000000">
        <w:rPr>
          <w:rtl w:val="0"/>
        </w:rPr>
      </w:r>
    </w:p>
    <w:p w:rsidR="00000000" w:rsidDel="00000000" w:rsidP="00000000" w:rsidRDefault="00000000" w:rsidRPr="00000000" w14:paraId="0000002A">
      <w:pPr>
        <w:numPr>
          <w:ilvl w:val="1"/>
          <w:numId w:val="2"/>
        </w:numPr>
        <w:pBdr>
          <w:top w:space="0" w:sz="0" w:val="nil"/>
          <w:left w:space="0" w:sz="0" w:val="nil"/>
          <w:bottom w:space="0" w:sz="0" w:val="nil"/>
          <w:right w:space="0" w:sz="0" w:val="nil"/>
          <w:between w:space="0" w:sz="0" w:val="nil"/>
        </w:pBdr>
        <w:spacing w:after="0" w:line="276" w:lineRule="auto"/>
        <w:ind w:left="1080" w:hanging="36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sz w:val="24"/>
          <w:szCs w:val="24"/>
          <w:rtl w:val="0"/>
        </w:rPr>
        <w:t xml:space="preserve">Committee for New Officers</w:t>
      </w:r>
    </w:p>
    <w:p w:rsidR="00000000" w:rsidDel="00000000" w:rsidP="00000000" w:rsidRDefault="00000000" w:rsidRPr="00000000" w14:paraId="0000002B">
      <w:pPr>
        <w:numPr>
          <w:ilvl w:val="2"/>
          <w:numId w:val="2"/>
        </w:numPr>
        <w:pBdr>
          <w:top w:space="0" w:sz="0" w:val="nil"/>
          <w:left w:space="0" w:sz="0" w:val="nil"/>
          <w:bottom w:space="0" w:sz="0" w:val="nil"/>
          <w:right w:space="0" w:sz="0" w:val="nil"/>
          <w:between w:space="0" w:sz="0" w:val="nil"/>
        </w:pBdr>
        <w:spacing w:after="0" w:line="276" w:lineRule="auto"/>
        <w:ind w:left="19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was general confusion around the committee for new officers. Sudarsan asked to table this for another meeting.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76" w:lineRule="auto"/>
        <w:ind w:left="0" w:firstLine="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 Board declined to take a roll call vote and moved into closed session. The Board moved to closed session at 1:35pm. Chris Kempke and Kaija Laney left the meeting.</w:t>
      </w:r>
      <w:r w:rsidDel="00000000" w:rsidR="00000000" w:rsidRPr="00000000">
        <w:rPr>
          <w:rtl w:val="0"/>
        </w:rPr>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sz w:val="24"/>
          <w:szCs w:val="24"/>
          <w:rtl w:val="0"/>
        </w:rPr>
        <w:t xml:space="preserve">Closed Executive Session</w:t>
        <w:tab/>
        <w:tab/>
        <w:tab/>
        <w:tab/>
        <w:tab/>
        <w:tab/>
        <w:t xml:space="preserve">Trish Erzfeld</w:t>
      </w:r>
    </w:p>
    <w:p w:rsidR="00000000" w:rsidDel="00000000" w:rsidP="00000000" w:rsidRDefault="00000000" w:rsidRPr="00000000" w14:paraId="0000002E">
      <w:pPr>
        <w:numPr>
          <w:ilvl w:val="1"/>
          <w:numId w:val="2"/>
        </w:numPr>
        <w:pBdr>
          <w:top w:space="0" w:sz="0" w:val="nil"/>
          <w:left w:space="0" w:sz="0" w:val="nil"/>
          <w:bottom w:space="0" w:sz="0" w:val="nil"/>
          <w:right w:space="0" w:sz="0" w:val="nil"/>
          <w:between w:space="0" w:sz="0" w:val="nil"/>
        </w:pBdr>
        <w:spacing w:line="276" w:lineRule="auto"/>
        <w:ind w:left="1080" w:hanging="360"/>
        <w:rPr>
          <w:rFonts w:ascii="Times New Roman" w:cs="Times New Roman" w:eastAsia="Times New Roman" w:hAnsi="Times New Roman"/>
          <w:b w:val="1"/>
          <w:bCs w:val="1"/>
          <w:sz w:val="24"/>
          <w:szCs w:val="24"/>
          <w:u w:val="none"/>
        </w:rPr>
      </w:pPr>
      <w:r w:rsidDel="00000000" w:rsidR="00000000" w:rsidRPr="00000000">
        <w:rPr>
          <w:rFonts w:ascii="Times New Roman" w:cs="Times New Roman" w:eastAsia="Times New Roman" w:hAnsi="Times New Roman"/>
          <w:b w:val="1"/>
          <w:bCs w:val="1"/>
          <w:sz w:val="24"/>
          <w:szCs w:val="24"/>
          <w:rtl w:val="0"/>
        </w:rPr>
        <w:t xml:space="preserve">Personnel</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76"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Adjourn </w:t>
      </w:r>
      <w:r w:rsidDel="00000000" w:rsidR="00000000" w:rsidRPr="00000000">
        <w:rPr>
          <w:rFonts w:ascii="Times New Roman" w:cs="Times New Roman" w:eastAsia="Times New Roman" w:hAnsi="Times New Roman"/>
          <w:color w:val="000000"/>
          <w:sz w:val="24"/>
          <w:szCs w:val="24"/>
          <w:rtl w:val="0"/>
        </w:rPr>
        <w:tab/>
        <w:tab/>
        <w:tab/>
        <w:tab/>
        <w:tab/>
        <w:tab/>
        <w:tab/>
        <w:tab/>
      </w:r>
      <w:r w:rsidDel="00000000" w:rsidR="00000000" w:rsidRPr="00000000">
        <w:rPr>
          <w:rFonts w:ascii="Times New Roman" w:cs="Times New Roman" w:eastAsia="Times New Roman" w:hAnsi="Times New Roman"/>
          <w:b w:val="1"/>
          <w:bCs w:val="1"/>
          <w:color w:val="000000"/>
          <w:sz w:val="24"/>
          <w:szCs w:val="24"/>
          <w:rtl w:val="0"/>
        </w:rPr>
        <w:t xml:space="preserve">Sudarsan Kant</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 meeting adjourned at 2:15pm.</w:t>
      </w:r>
    </w:p>
    <w:p w:rsidR="00000000" w:rsidDel="00000000" w:rsidP="00000000" w:rsidRDefault="00000000" w:rsidRPr="00000000" w14:paraId="0000003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Next Board Meeting:</w:t>
      </w:r>
      <w:r w:rsidDel="00000000" w:rsidR="00000000" w:rsidRPr="00000000">
        <w:rPr>
          <w:rFonts w:ascii="Times New Roman" w:cs="Times New Roman" w:eastAsia="Times New Roman" w:hAnsi="Times New Roman"/>
          <w:sz w:val="24"/>
          <w:szCs w:val="24"/>
          <w:rtl w:val="0"/>
        </w:rPr>
        <w:t xml:space="preserve"> October 3, 2026 - 12:00PM, Joplin, MO. </w:t>
      </w:r>
    </w:p>
    <w:p w:rsidR="00000000" w:rsidDel="00000000" w:rsidP="00000000" w:rsidRDefault="00000000" w:rsidRPr="00000000" w14:paraId="00000032">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Missouri Humanities is inviting you to a scheduled Zoom meeting.</w:t>
      </w:r>
    </w:p>
    <w:p w:rsidR="00000000" w:rsidDel="00000000" w:rsidP="00000000" w:rsidRDefault="00000000" w:rsidRPr="00000000" w14:paraId="00000033">
      <w:pPr>
        <w:spacing w:after="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Meeting Link Here:</w:t>
      </w:r>
    </w:p>
    <w:p w:rsidR="00000000" w:rsidDel="00000000" w:rsidP="00000000" w:rsidRDefault="00000000" w:rsidRPr="00000000" w14:paraId="00000034">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Topic: 06.27.26 Full Board Meeting</w:t>
      </w:r>
    </w:p>
    <w:p w:rsidR="00000000" w:rsidDel="00000000" w:rsidP="00000000" w:rsidRDefault="00000000" w:rsidRPr="00000000" w14:paraId="00000035">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Jun 27, 2026 12:00 PM Central Time (US and Canada)</w:t>
      </w:r>
    </w:p>
    <w:p w:rsidR="00000000" w:rsidDel="00000000" w:rsidP="00000000" w:rsidRDefault="00000000" w:rsidRPr="00000000" w14:paraId="00000036">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Join Zoom Meeting</w:t>
      </w:r>
    </w:p>
    <w:p w:rsidR="00000000" w:rsidDel="00000000" w:rsidP="00000000" w:rsidRDefault="00000000" w:rsidRPr="00000000" w14:paraId="00000037">
      <w:pPr>
        <w:spacing w:after="0" w:line="276" w:lineRule="auto"/>
        <w:jc w:val="center"/>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https://us02web.zoom.us/j/82532328536?pwd=QYYD4HxLTHQo46ny3IhGdHirYIW6uZ.1</w:t>
        </w:r>
      </w:hyperlink>
      <w:r w:rsidDel="00000000" w:rsidR="00000000" w:rsidRPr="00000000">
        <w:rPr>
          <w:rtl w:val="0"/>
        </w:rPr>
      </w:r>
    </w:p>
    <w:p w:rsidR="00000000" w:rsidDel="00000000" w:rsidP="00000000" w:rsidRDefault="00000000" w:rsidRPr="00000000" w14:paraId="00000038">
      <w:pPr>
        <w:spacing w:after="0" w:line="276"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ID: 825 3232 8536</w:t>
      </w:r>
    </w:p>
    <w:p w:rsidR="00000000" w:rsidDel="00000000" w:rsidP="00000000" w:rsidRDefault="00000000" w:rsidRPr="00000000" w14:paraId="0000003A">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Passcode: 275072</w:t>
      </w:r>
    </w:p>
    <w:p w:rsidR="00000000" w:rsidDel="00000000" w:rsidP="00000000" w:rsidRDefault="00000000" w:rsidRPr="00000000" w14:paraId="0000003B">
      <w:pPr>
        <w:spacing w:after="0" w:line="276" w:lineRule="auto"/>
        <w:jc w:val="center"/>
        <w:rPr>
          <w:rFonts w:ascii="Times New Roman" w:cs="Times New Roman" w:eastAsia="Times New Roman" w:hAnsi="Times New Roman"/>
          <w:sz w:val="24"/>
          <w:szCs w:val="24"/>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spacing w:after="0" w:lineRule="auto"/>
      <w:rPr>
        <w:i w:val="1"/>
        <w:iCs w:val="1"/>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color w:val="000000"/>
      </w:rPr>
      <w:drawing>
        <wp:inline distB="0" distT="0" distL="0" distR="0">
          <wp:extent cx="2857500" cy="92392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857500" cy="92392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720" w:hanging="720"/>
      </w:pPr>
      <w:rPr/>
    </w:lvl>
    <w:lvl w:ilvl="1">
      <w:start w:val="1"/>
      <w:numFmt w:val="lowerRoman"/>
      <w:lvlText w:val="%2."/>
      <w:lvlJc w:val="right"/>
      <w:pPr>
        <w:ind w:left="1080" w:hanging="360"/>
      </w:pPr>
      <w:rPr>
        <w:b w:val="1"/>
        <w:bCs w:val="1"/>
      </w:rPr>
    </w:lvl>
    <w:lvl w:ilvl="2">
      <w:start w:val="1"/>
      <w:numFmt w:val="bullet"/>
      <w:lvlText w:val="●"/>
      <w:lvlJc w:val="left"/>
      <w:pPr>
        <w:ind w:left="1980" w:hanging="360"/>
      </w:pPr>
      <w:rPr>
        <w:rFonts w:ascii="Noto Sans Symbols" w:cs="Noto Sans Symbols" w:eastAsia="Noto Sans Symbols" w:hAnsi="Noto Sans Symbols"/>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upperRoman"/>
      <w:lvlText w:val="%1."/>
      <w:lvlJc w:val="left"/>
      <w:pPr>
        <w:ind w:left="720" w:hanging="720"/>
      </w:pPr>
      <w:rPr/>
    </w:lvl>
    <w:lvl w:ilvl="1">
      <w:start w:val="1"/>
      <w:numFmt w:val="lowerRoman"/>
      <w:lvlText w:val="%2."/>
      <w:lvlJc w:val="right"/>
      <w:pPr>
        <w:ind w:left="1080" w:hanging="360"/>
      </w:pPr>
      <w:rPr>
        <w:b w:val="1"/>
        <w:bCs w:val="1"/>
      </w:rPr>
    </w:lvl>
    <w:lvl w:ilvl="2">
      <w:start w:val="1"/>
      <w:numFmt w:val="bullet"/>
      <w:lvlText w:val="●"/>
      <w:lvlJc w:val="left"/>
      <w:pPr>
        <w:ind w:left="1980" w:hanging="360"/>
      </w:pPr>
      <w:rPr>
        <w:rFonts w:ascii="Noto Sans Symbols" w:cs="Noto Sans Symbols" w:eastAsia="Noto Sans Symbols" w:hAnsi="Noto Sans Symbols"/>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us02web.zoom.us/j/82532328536?pwd=QYYD4HxLTHQo46ny3IhGdHirYIW6uZ.1"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rO5eYWWAy5wScWfKowF5enxFEQ==">CgMxLjA4AHIhMURPY3Q3YkNSeXd0bEJDeHA1ZW9xQ0JfVFBkWEtTT3oz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60d5cead2d7feebce1740da32d2dac9b93540eba1d6c3e66b42e9133fb768ffb</vt:lpwstr>
  </property>
</Properties>
</file>